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Положение </w:t>
      </w:r>
    </w:p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О деятельности воскресных школ для детей</w:t>
      </w:r>
    </w:p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Русской православной церкви</w:t>
      </w:r>
    </w:p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На территории российской федерации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cs="Tahoma"/>
          <w:bCs/>
          <w:sz w:val="26"/>
          <w:szCs w:val="26"/>
        </w:rPr>
      </w:pPr>
      <w:r>
        <w:rPr>
          <w:rFonts w:cs="Tahoma"/>
          <w:bCs/>
          <w:sz w:val="26"/>
          <w:szCs w:val="26"/>
        </w:rPr>
        <w:t>Утверждено на заседании Священного Синода</w:t>
        <w:br/>
        <w:t>Русской Православной Церкви от 9 марта 2017 года, журнал № 16</w:t>
      </w:r>
    </w:p>
    <w:p>
      <w:pPr>
        <w:pStyle w:val="Normal"/>
        <w:spacing w:lineRule="auto" w:line="276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</w:r>
    </w:p>
    <w:p>
      <w:pPr>
        <w:pStyle w:val="Normal"/>
        <w:widowControl w:val="false"/>
        <w:shd w:fill="FFFFFF" w:val="clear"/>
        <w:suppressAutoHyphens w:val="false"/>
        <w:spacing w:lineRule="auto" w:line="276"/>
        <w:ind w:left="28" w:right="0" w:hanging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bookmarkStart w:id="0" w:name="_GoBack"/>
      <w:bookmarkStart w:id="1" w:name="_GoBack"/>
      <w:bookmarkEnd w:id="1"/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Синодальный отдел религиозного образования и катехизации</w:t>
      </w:r>
    </w:p>
    <w:p>
      <w:pPr>
        <w:pStyle w:val="Normal"/>
        <w:spacing w:lineRule="auto" w:line="27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2017 г.</w:t>
      </w:r>
    </w:p>
    <w:p>
      <w:pPr>
        <w:pStyle w:val="Normal"/>
        <w:suppressAutoHyphens w:val="false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footerReference w:type="default" r:id="rId2"/>
          <w:type w:val="nextPage"/>
          <w:pgSz w:w="11906" w:h="16838"/>
          <w:pgMar w:left="1560" w:right="850" w:header="0" w:top="1134" w:footer="720" w:bottom="777" w:gutter="0"/>
          <w:pgNumType w:fmt="decimal"/>
          <w:formProt w:val="false"/>
          <w:titlePg/>
          <w:textDirection w:val="lrTb"/>
          <w:docGrid w:type="default" w:linePitch="400" w:charSpace="4294961151"/>
        </w:sectPr>
        <w:pStyle w:val="Normal"/>
        <w:suppressAutoHyphens w:val="false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2"/>
        <w:pageBreakBefore/>
        <w:spacing w:lineRule="auto" w:line="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>
      <w:pPr>
        <w:pStyle w:val="Normal"/>
        <w:spacing w:lineRule="auto" w:line="2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33"/>
        <w:rPr>
          <w:rStyle w:val="Style16"/>
          <w:vanish w:val="false"/>
          <w:color w:val="00000A"/>
          <w:lang w:val="en-US"/>
        </w:rPr>
      </w:pPr>
      <w:r>
        <w:fldChar w:fldCharType="begin"/>
      </w:r>
      <w:r>
        <w:instrText> TOC </w:instrText>
      </w:r>
      <w:r>
        <w:fldChar w:fldCharType="separate"/>
      </w:r>
      <w:hyperlink w:anchor="_Toc443569188">
        <w:r>
          <w:rPr>
            <w:rStyle w:val="Style16"/>
            <w:color w:val="00000A"/>
            <w:sz w:val="26"/>
            <w:szCs w:val="26"/>
            <w:lang w:val="en-US"/>
          </w:rPr>
          <w:t>I.</w:t>
        </w:r>
        <w:r>
          <w:rPr>
            <w:rStyle w:val="Style16"/>
            <w:color w:val="00000A"/>
            <w:lang w:val="en-US"/>
          </w:rPr>
          <w:tab/>
        </w:r>
        <w:r>
          <w:rPr>
            <w:rStyle w:val="Style16"/>
            <w:color w:val="00000A"/>
            <w:sz w:val="26"/>
            <w:szCs w:val="26"/>
            <w:lang w:val="en-US"/>
          </w:rPr>
          <w:t>ОБЩИЕ ПОЛОЖЕНИЯ</w:t>
        </w:r>
        <w:r>
          <w:rPr>
            <w:rStyle w:val="Style16"/>
            <w:vanish w:val="false"/>
            <w:color w:val="00000A"/>
            <w:lang w:val="en-US"/>
          </w:rPr>
          <w:tab/>
          <w:t>3</w:t>
        </w:r>
      </w:hyperlink>
    </w:p>
    <w:p>
      <w:pPr>
        <w:pStyle w:val="33"/>
        <w:rPr>
          <w:color w:val="00000A"/>
        </w:rPr>
      </w:pPr>
      <w:hyperlink w:anchor="_Toc443569189">
        <w:r>
          <w:rPr>
            <w:rStyle w:val="Style16"/>
            <w:color w:val="00000A"/>
            <w:sz w:val="26"/>
            <w:szCs w:val="26"/>
            <w:lang w:val="en-US"/>
          </w:rPr>
          <w:t>II</w:t>
        </w:r>
        <w:r>
          <w:rPr>
            <w:rStyle w:val="Style16"/>
            <w:color w:val="00000A"/>
            <w:sz w:val="26"/>
            <w:szCs w:val="26"/>
          </w:rPr>
          <w:t>. ОРГАНИЗАЦИЯ ДЕЯТЕЛЬНОСТИ</w:t>
        </w:r>
        <w:r>
          <w:rPr>
            <w:rStyle w:val="Style16"/>
            <w:vanish w:val="false"/>
            <w:color w:val="00000A"/>
          </w:rPr>
          <w:tab/>
        </w:r>
      </w:hyperlink>
      <w:r>
        <w:rPr>
          <w:color w:val="00000A"/>
        </w:rPr>
        <w:t>4</w:t>
      </w:r>
    </w:p>
    <w:p>
      <w:pPr>
        <w:pStyle w:val="33"/>
        <w:rPr>
          <w:color w:val="00000A"/>
        </w:rPr>
      </w:pPr>
      <w:hyperlink w:anchor="_Toc443569190">
        <w:r>
          <w:rPr>
            <w:rStyle w:val="Style16"/>
            <w:color w:val="00000A"/>
            <w:sz w:val="26"/>
            <w:szCs w:val="26"/>
            <w:lang w:val="en-US"/>
          </w:rPr>
          <w:t>III</w:t>
        </w:r>
        <w:r>
          <w:rPr>
            <w:rStyle w:val="Style16"/>
            <w:color w:val="00000A"/>
            <w:sz w:val="26"/>
            <w:szCs w:val="26"/>
          </w:rPr>
          <w:t>. УЧАСТНИКИ ДЕЯТЕЛЬНОСТИ ВОСКРЕСНЫХ ШКОЛ</w:t>
        </w:r>
        <w:r>
          <w:rPr>
            <w:rStyle w:val="Style16"/>
            <w:vanish w:val="false"/>
            <w:color w:val="00000A"/>
          </w:rPr>
          <w:tab/>
        </w:r>
      </w:hyperlink>
      <w:r>
        <w:rPr>
          <w:color w:val="00000A"/>
        </w:rPr>
        <w:t>5</w:t>
      </w:r>
    </w:p>
    <w:p>
      <w:pPr>
        <w:pStyle w:val="33"/>
        <w:rPr>
          <w:u w:val="single"/>
        </w:rPr>
      </w:pPr>
      <w:r>
        <w:rPr>
          <w:color w:val="00000A"/>
          <w:u w:val="none"/>
        </w:rPr>
        <w:t>IV.</w:t>
      </w:r>
      <w:r>
        <w:rPr/>
        <w:t>ОБЩИЕ ТРЕБОВАНИЯ К ОРГАНИЗАЦИИ ДЕЯТЕЛЬНОСТИ ВОСКРЕСНЫХ ШКОЛ……………………...………………………………………………………….………</w:t>
      </w:r>
      <w:r>
        <w:rPr>
          <w:u w:val="single"/>
        </w:rPr>
        <w:t>6</w:t>
      </w:r>
      <w:r>
        <w:fldChar w:fldCharType="end"/>
      </w:r>
    </w:p>
    <w:p>
      <w:pPr>
        <w:pStyle w:val="Normal"/>
        <w:spacing w:lineRule="auto" w:line="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spacing w:lineRule="auto" w:line="276"/>
        <w:rPr>
          <w:b/>
          <w:bCs/>
          <w:sz w:val="26"/>
          <w:szCs w:val="26"/>
        </w:rPr>
      </w:pPr>
      <w:bookmarkStart w:id="2" w:name="_Toc443569188"/>
      <w:bookmarkStart w:id="3" w:name="_Toc443569188"/>
      <w:r>
        <w:rPr>
          <w:b/>
          <w:bCs/>
          <w:sz w:val="26"/>
          <w:szCs w:val="26"/>
        </w:rPr>
      </w:r>
    </w:p>
    <w:p>
      <w:pPr>
        <w:pStyle w:val="3"/>
        <w:pageBreakBefore/>
        <w:numPr>
          <w:ilvl w:val="0"/>
          <w:numId w:val="1"/>
        </w:numPr>
        <w:spacing w:lineRule="auto" w:line="276"/>
        <w:ind w:left="0" w:right="0" w:hanging="360"/>
        <w:rPr>
          <w:sz w:val="26"/>
          <w:szCs w:val="26"/>
        </w:rPr>
      </w:pPr>
      <w:bookmarkStart w:id="4" w:name="_Toc443569188"/>
      <w:bookmarkEnd w:id="4"/>
      <w:r>
        <w:rPr>
          <w:sz w:val="26"/>
          <w:szCs w:val="26"/>
        </w:rPr>
        <w:t>ОБЩИЕ ПОЛОЖЕНИЯ</w:t>
      </w:r>
    </w:p>
    <w:p>
      <w:pPr>
        <w:pStyle w:val="Style22"/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Настоящее Положение регулирует деятельность воскресных школ Русской Православной Церкви.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rFonts w:eastAsia="MS MinNew Roman"/>
          <w:sz w:val="26"/>
          <w:szCs w:val="26"/>
        </w:rPr>
        <w:t xml:space="preserve">Воскресная школа является структурным подразделением религиозной организации Русской Православной Церкви </w:t>
      </w:r>
      <w:r>
        <w:rPr>
          <w:sz w:val="26"/>
          <w:szCs w:val="26"/>
        </w:rPr>
        <w:t xml:space="preserve">(прихода, монастыря, подворья и т.д.) без права юридического лица. 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Целью воскресных школ является: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spacing w:lineRule="auto" w:line="27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(в контексте богословской, исторической и правовой традиции Русской Православной Церкви) </w:t>
      </w:r>
      <w:r>
        <w:rPr>
          <w:sz w:val="26"/>
          <w:szCs w:val="26"/>
        </w:rPr>
        <w:t>– 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spacing w:lineRule="auto" w:line="27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(в контексте системы государственных нормативных актов Российской Федерации) – </w:t>
      </w:r>
      <w:r>
        <w:rPr>
          <w:sz w:val="26"/>
          <w:szCs w:val="26"/>
        </w:rPr>
        <w:t>осуществление 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Церкви.</w:t>
      </w:r>
    </w:p>
    <w:p>
      <w:pPr>
        <w:pStyle w:val="Style22"/>
        <w:spacing w:lineRule="auto" w:line="276"/>
        <w:ind w:left="567" w:right="0" w:hanging="0"/>
        <w:rPr>
          <w:rFonts w:eastAsia="MS MinNew Roman"/>
          <w:color w:val="000000"/>
          <w:sz w:val="26"/>
          <w:szCs w:val="26"/>
        </w:rPr>
      </w:pPr>
      <w:r>
        <w:rPr>
          <w:rFonts w:eastAsia="MS MinNew Roman"/>
          <w:color w:val="000000"/>
          <w:sz w:val="26"/>
          <w:szCs w:val="26"/>
        </w:rPr>
      </w:r>
    </w:p>
    <w:p>
      <w:pPr>
        <w:pStyle w:val="Style22"/>
        <w:numPr>
          <w:ilvl w:val="1"/>
          <w:numId w:val="5"/>
        </w:numPr>
        <w:spacing w:lineRule="auto" w:line="276"/>
        <w:rPr>
          <w:rFonts w:eastAsia="MS MinNew Roman"/>
          <w:sz w:val="26"/>
          <w:szCs w:val="26"/>
        </w:rPr>
      </w:pPr>
      <w:r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организации воскресной школы ее деятельность осуществляется в формате воскресной группы, являющейся упрощенным видом воскресной школы.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Воскресная школа не реализует в своей деятельности основные и/или дополнительные образовательные программы. </w:t>
      </w:r>
    </w:p>
    <w:p>
      <w:pPr>
        <w:pStyle w:val="Style22"/>
        <w:spacing w:lineRule="auto" w:line="276"/>
        <w:ind w:left="792" w:right="0" w:hanging="0"/>
        <w:rPr>
          <w:sz w:val="26"/>
          <w:szCs w:val="26"/>
        </w:rPr>
      </w:pPr>
      <w:r>
        <w:rPr>
          <w:sz w:val="26"/>
          <w:szCs w:val="26"/>
        </w:rPr>
        <w:t>Требования к общему, дошкольному и дополнительному образованию детей, установленные федеральными государственными образовательными стандартами (требованиями), не применяются к деятельности воскресных школ.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Деятельность воскресных школ не подлежит лицензированию в соответствии с действующим законодательством Российской Федерации. 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Использование в процессе наставления в вере средств 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лицензированию.</w:t>
      </w:r>
    </w:p>
    <w:p>
      <w:pPr>
        <w:pStyle w:val="Style22"/>
        <w:numPr>
          <w:ilvl w:val="1"/>
          <w:numId w:val="5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>Наставление в вере в воскресных школах может осуществляться в формах: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бесед;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участия в богослужениях, иных религиозных обрядах и церемониях, таинствах Русской Православной Церкви;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изучения Священного Писания, Закона Божия и т.д.;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паломнических поездок, походов, крестных ходов;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дел милосердия;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 xml:space="preserve">приобщения к традиционным церковным ремеслам; 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церковного хора;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участия в организации и праздновании церковных праздников (рождественские спектакли, пасхальные концерты) и иных подобных проектах (святочные и масленичные гулянья, изготовление традиционного костюма и т.д.);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посещения монастырей с проживанием в них;</w:t>
      </w:r>
    </w:p>
    <w:p>
      <w:pPr>
        <w:pStyle w:val="Style22"/>
        <w:numPr>
          <w:ilvl w:val="0"/>
          <w:numId w:val="2"/>
        </w:numPr>
        <w:tabs>
          <w:tab w:val="left" w:pos="851" w:leader="none"/>
        </w:tabs>
        <w:spacing w:lineRule="auto" w:line="276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 xml:space="preserve">иных формах, не противоречащих традициям Русской Православной Церкви. </w:t>
      </w:r>
    </w:p>
    <w:p>
      <w:pPr>
        <w:pStyle w:val="Style22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numPr>
          <w:ilvl w:val="0"/>
          <w:numId w:val="1"/>
        </w:numPr>
        <w:spacing w:lineRule="auto" w:line="276"/>
        <w:rPr>
          <w:sz w:val="26"/>
          <w:szCs w:val="26"/>
        </w:rPr>
      </w:pPr>
      <w:bookmarkStart w:id="5" w:name="_Toc443569189"/>
      <w:r>
        <w:rPr>
          <w:sz w:val="26"/>
          <w:szCs w:val="26"/>
        </w:rPr>
        <w:t>ОРГАНИЗАЦИЯ ДЕЯТЕЛЬНОСТ</w:t>
      </w:r>
      <w:bookmarkEnd w:id="5"/>
      <w:r>
        <w:rPr>
          <w:sz w:val="26"/>
          <w:szCs w:val="26"/>
        </w:rPr>
        <w:t>И</w:t>
      </w:r>
    </w:p>
    <w:p>
      <w:pPr>
        <w:pStyle w:val="12"/>
        <w:spacing w:lineRule="auto" w:line="276"/>
        <w:ind w:left="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Деятельность воскресных школ регулируется нормативными документами Русской Православной Церкви, действующим законодательством Российской Федерации, указами и распоряжениями епархиального архиерея, приказами настоятеля религиозной организации (прихода, монастыря, подворья и т.д.), иными распоряжениями руководителя религиозной организации.</w:t>
      </w:r>
    </w:p>
    <w:p>
      <w:pPr>
        <w:pStyle w:val="Style22"/>
        <w:spacing w:lineRule="auto" w:line="276"/>
        <w:ind w:left="0" w:right="0" w:firstLine="709"/>
        <w:rPr>
          <w:rFonts w:eastAsia="MS MinNew Roman"/>
          <w:sz w:val="26"/>
          <w:szCs w:val="26"/>
        </w:rPr>
      </w:pPr>
      <w:r>
        <w:rPr>
          <w:rFonts w:eastAsia="MS MinNew Roman"/>
          <w:sz w:val="26"/>
          <w:szCs w:val="26"/>
        </w:rPr>
        <w:t>2.2. Воскресная школа считается созданной с момента издания распоряжения настоятеля (руководителя религиозной организации).</w:t>
      </w:r>
    </w:p>
    <w:p>
      <w:pPr>
        <w:pStyle w:val="Style22"/>
        <w:spacing w:lineRule="auto" w:line="276"/>
        <w:ind w:left="0" w:right="0" w:firstLine="709"/>
        <w:rPr>
          <w:rFonts w:eastAsia="MS MinNew Roman"/>
          <w:sz w:val="26"/>
          <w:szCs w:val="26"/>
        </w:rPr>
      </w:pPr>
      <w:r>
        <w:rPr>
          <w:rFonts w:eastAsia="MS MinNew Roman"/>
          <w:sz w:val="26"/>
          <w:szCs w:val="26"/>
        </w:rPr>
        <w:t xml:space="preserve">2.3. 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>
      <w:pPr>
        <w:pStyle w:val="Style22"/>
        <w:spacing w:lineRule="auto" w:line="276"/>
        <w:ind w:left="0" w:right="0" w:firstLine="709"/>
        <w:rPr>
          <w:rFonts w:eastAsia="MS MinNew Roman"/>
          <w:sz w:val="26"/>
          <w:szCs w:val="26"/>
        </w:rPr>
      </w:pPr>
      <w:r>
        <w:rPr>
          <w:rFonts w:eastAsia="MS MinNew Roman"/>
          <w:sz w:val="26"/>
          <w:szCs w:val="26"/>
        </w:rPr>
        <w:t xml:space="preserve">2.4. 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Решение о начале посещения занятий воскресной школы возможно с благословения настоятеля религиозной организации (либо уполномоченного им лица) на основании письменного заявления родителей (законных представителей).</w:t>
      </w:r>
    </w:p>
    <w:p>
      <w:pPr>
        <w:pStyle w:val="12"/>
        <w:tabs>
          <w:tab w:val="left" w:pos="0" w:leader="none"/>
        </w:tabs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До начала занятий директор воскресной школы по благословению настоятеля, обязан ознакомить родителей (законных представителей) воспитанников с документами, регламентирующими деятельность воскресной школы.</w:t>
      </w:r>
    </w:p>
    <w:p>
      <w:pPr>
        <w:pStyle w:val="12"/>
        <w:tabs>
          <w:tab w:val="left" w:pos="0" w:leader="none"/>
        </w:tabs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Деятельность воскресных школ может быть организована с использованием авторских, творческих методик и подходов с учетом принципов, изложенных в нормативных документах, касающихся деятельности воскресных школ.</w:t>
      </w:r>
    </w:p>
    <w:p>
      <w:pPr>
        <w:pStyle w:val="12"/>
        <w:spacing w:lineRule="auto" w:line="276"/>
        <w:ind w:left="567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3"/>
        <w:numPr>
          <w:ilvl w:val="0"/>
          <w:numId w:val="1"/>
        </w:numPr>
        <w:spacing w:lineRule="auto" w:line="276"/>
        <w:rPr>
          <w:sz w:val="26"/>
          <w:szCs w:val="26"/>
        </w:rPr>
      </w:pPr>
      <w:bookmarkStart w:id="6" w:name="_Toc443569190"/>
      <w:r>
        <w:rPr>
          <w:sz w:val="26"/>
          <w:szCs w:val="26"/>
        </w:rPr>
        <w:t>УЧАСТНИКИ ДЕЯТЕЛЬНОСТИ</w:t>
      </w:r>
      <w:bookmarkEnd w:id="6"/>
      <w:r>
        <w:rPr>
          <w:sz w:val="26"/>
          <w:szCs w:val="26"/>
        </w:rPr>
        <w:t xml:space="preserve"> ВОСКРЕСНЫХ ШКОЛ</w:t>
      </w:r>
    </w:p>
    <w:p>
      <w:pPr>
        <w:pStyle w:val="Style22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В деятельности воскресной школы принимают участие: настоятель религиозной организации, директор воскресной школы, духовник, педагоги воскресной школы (лица, осуществляющие обучение религии и религиозное воспитание)</w:t>
      </w:r>
      <w:r>
        <w:rPr>
          <w:rStyle w:val="Style18"/>
          <w:sz w:val="26"/>
          <w:szCs w:val="26"/>
        </w:rPr>
        <w:endnoteReference w:id="2"/>
      </w:r>
      <w:r>
        <w:rPr>
          <w:sz w:val="26"/>
          <w:szCs w:val="26"/>
        </w:rPr>
        <w:t>, воспитанники, их родители (законные представители).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Настоятель осуществляет общее руководство и контроль за деятельностью школы, обеспечивает соблюдение требований действующего законодательства и церковных нормативных актов данной сферы, несет за нее ответственность перед Священноначалием.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 Настоятель религиозной организации должен позаботиться о надлежащем материально-техническом и финансовом обеспечении деятельности воскресной школы.</w:t>
      </w:r>
    </w:p>
    <w:p>
      <w:pPr>
        <w:pStyle w:val="Style22"/>
        <w:tabs>
          <w:tab w:val="left" w:pos="426" w:leader="none"/>
        </w:tabs>
        <w:spacing w:lineRule="auto" w:line="276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3.4. Настоятель религиозной организации возлагает на одного из штатных священнослужителей (либо принимает на себя)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духовное попечение о воспитанниках воскресной школы.</w:t>
      </w:r>
    </w:p>
    <w:p>
      <w:pPr>
        <w:pStyle w:val="12"/>
        <w:tabs>
          <w:tab w:val="left" w:pos="426" w:leader="none"/>
        </w:tabs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Духовник заботится о духовно-нравственном развитии детей и педагогов (лиц, осуществляющих наставление в православной вере), с учетом индивидуальных особенностей воспитанников.</w:t>
      </w:r>
    </w:p>
    <w:p>
      <w:pPr>
        <w:pStyle w:val="12"/>
        <w:tabs>
          <w:tab w:val="left" w:pos="426" w:leader="none"/>
        </w:tabs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Воспитанники воскресной школы имеют право на: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приобщение к православному вероучению, традициям, истории и культуре;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пользование библиотекой воскресной школы;</w:t>
      </w:r>
    </w:p>
    <w:p>
      <w:pPr>
        <w:pStyle w:val="Normal"/>
        <w:numPr>
          <w:ilvl w:val="0"/>
          <w:numId w:val="4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условия, гарантирующие охрану жизни и здоровья при проведении занятий.</w:t>
      </w:r>
    </w:p>
    <w:p>
      <w:pPr>
        <w:pStyle w:val="12"/>
        <w:tabs>
          <w:tab w:val="left" w:pos="993" w:leader="none"/>
        </w:tabs>
        <w:spacing w:lineRule="auto" w:line="276"/>
        <w:ind w:left="0" w:righ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3.7. Родители (законные представители) </w:t>
      </w:r>
      <w:r>
        <w:rPr>
          <w:bCs/>
          <w:sz w:val="26"/>
          <w:szCs w:val="26"/>
        </w:rPr>
        <w:t>воспитанников</w:t>
      </w:r>
      <w:r>
        <w:rPr>
          <w:bCs/>
          <w:color w:val="000000"/>
          <w:sz w:val="26"/>
          <w:szCs w:val="26"/>
        </w:rPr>
        <w:t xml:space="preserve"> имеют право на:</w:t>
      </w:r>
    </w:p>
    <w:p>
      <w:pPr>
        <w:pStyle w:val="12"/>
        <w:numPr>
          <w:ilvl w:val="0"/>
          <w:numId w:val="3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ознакомление с ходом и содержанием деятельности воскресной школы;</w:t>
      </w:r>
    </w:p>
    <w:p>
      <w:pPr>
        <w:pStyle w:val="12"/>
        <w:numPr>
          <w:ilvl w:val="0"/>
          <w:numId w:val="3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>
      <w:pPr>
        <w:pStyle w:val="12"/>
        <w:numPr>
          <w:ilvl w:val="0"/>
          <w:numId w:val="3"/>
        </w:numPr>
        <w:tabs>
          <w:tab w:val="left" w:pos="993" w:leader="none"/>
        </w:tabs>
        <w:spacing w:lineRule="auto" w:line="276"/>
        <w:ind w:left="0" w:right="0" w:hanging="36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пользование библиотечным фондом воскресной школы.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Директор воскресной школы по благословению настоятеля непосредственно организует, планирует, развивает и координирует работу воскресной школы.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 Для осуществления деятельности воскресной школы по наставлению в вере привлекаются лица, отвечающие установленным квалификационным требованиям.</w:t>
      </w:r>
    </w:p>
    <w:p>
      <w:pPr>
        <w:pStyle w:val="12"/>
        <w:spacing w:lineRule="auto" w:line="27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 Отношения с лицами, осуществляющими деятельность в рамках воскресной школы, регулируются трудовым или гражданско-правовым договором с религиозной организацией.</w:t>
      </w:r>
    </w:p>
    <w:p>
      <w:pPr>
        <w:pStyle w:val="Normal"/>
        <w:suppressAutoHyphens w:val="fals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"/>
        <w:widowControl w:val="false"/>
        <w:numPr>
          <w:ilvl w:val="0"/>
          <w:numId w:val="1"/>
        </w:numPr>
        <w:spacing w:lineRule="auto" w:line="276" w:before="0" w:after="0"/>
        <w:jc w:val="center"/>
        <w:rPr>
          <w:rFonts w:eastAsia="MS Minngs" w:ascii="Times New Roman" w:hAnsi="Times New Roman"/>
          <w:sz w:val="26"/>
          <w:szCs w:val="26"/>
        </w:rPr>
      </w:pPr>
      <w:r>
        <w:rPr>
          <w:rFonts w:eastAsia="MS Minngs" w:ascii="Times New Roman" w:hAnsi="Times New Roman"/>
          <w:sz w:val="26"/>
          <w:szCs w:val="26"/>
        </w:rPr>
        <w:t>ОБЩИЕ ТРЕБОВАНИЯ К ОРГАНИЗАЦИИ ДЕЯТЕЛЬНОСТИ ВОСКРЕСНЫХ ШКОЛ</w:t>
      </w:r>
    </w:p>
    <w:p>
      <w:pPr>
        <w:pStyle w:val="Normal"/>
        <w:shd w:fill="FFFFFF" w:val="clear"/>
        <w:spacing w:lineRule="auto" w:line="27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8"/>
        </w:numPr>
        <w:suppressAutoHyphens w:val="false"/>
        <w:spacing w:lineRule="auto" w:line="276" w:before="0" w:after="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8"/>
        </w:numPr>
        <w:suppressAutoHyphens w:val="false"/>
        <w:spacing w:lineRule="auto" w:line="276" w:before="0" w:after="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8"/>
        </w:numPr>
        <w:suppressAutoHyphens w:val="false"/>
        <w:spacing w:lineRule="auto" w:line="276" w:before="0" w:after="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и деятельности воскресных школ предъявляются требования к:</w:t>
      </w:r>
    </w:p>
    <w:p>
      <w:pPr>
        <w:pStyle w:val="Normal"/>
        <w:widowControl w:val="false"/>
        <w:numPr>
          <w:ilvl w:val="2"/>
          <w:numId w:val="12"/>
        </w:numPr>
        <w:tabs>
          <w:tab w:val="left" w:pos="993" w:leader="none"/>
          <w:tab w:val="left" w:pos="1483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объему, содержанию и итогам деятельности по наставлению в вере; </w:t>
      </w:r>
    </w:p>
    <w:p>
      <w:pPr>
        <w:pStyle w:val="Normal"/>
        <w:widowControl w:val="false"/>
        <w:numPr>
          <w:ilvl w:val="2"/>
          <w:numId w:val="12"/>
        </w:numPr>
        <w:tabs>
          <w:tab w:val="left" w:pos="993" w:leader="none"/>
          <w:tab w:val="left" w:pos="1483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педагогам (лицам, осуществляющим наставление в православной  вере);</w:t>
      </w:r>
    </w:p>
    <w:p>
      <w:pPr>
        <w:pStyle w:val="Normal"/>
        <w:widowControl w:val="false"/>
        <w:numPr>
          <w:ilvl w:val="2"/>
          <w:numId w:val="12"/>
        </w:numPr>
        <w:tabs>
          <w:tab w:val="left" w:pos="993" w:leader="none"/>
          <w:tab w:val="left" w:pos="1483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rFonts w:eastAsia="MS MinNew Roman"/>
          <w:sz w:val="26"/>
          <w:szCs w:val="26"/>
        </w:rPr>
      </w:pPr>
      <w:r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pacing w:val="-4"/>
          <w:sz w:val="26"/>
          <w:szCs w:val="26"/>
        </w:rPr>
      </w:pPr>
      <w:r>
        <w:rPr>
          <w:bCs/>
          <w:sz w:val="26"/>
          <w:szCs w:val="26"/>
        </w:rPr>
        <w:t>Требования к педагогам (</w:t>
      </w:r>
      <w:r>
        <w:rPr>
          <w:sz w:val="26"/>
          <w:szCs w:val="26"/>
        </w:rPr>
        <w:t xml:space="preserve">лицам, осуществляющим обучение религии и религиозное воспитание) </w:t>
      </w:r>
      <w:r>
        <w:rPr>
          <w:spacing w:val="-4"/>
          <w:sz w:val="26"/>
          <w:szCs w:val="26"/>
        </w:rPr>
        <w:t>включают:</w:t>
      </w:r>
    </w:p>
    <w:p>
      <w:pPr>
        <w:pStyle w:val="ListParagraph"/>
        <w:widowControl w:val="false"/>
        <w:numPr>
          <w:ilvl w:val="3"/>
          <w:numId w:val="11"/>
        </w:numPr>
        <w:tabs>
          <w:tab w:val="left" w:pos="851" w:leader="none"/>
        </w:tabs>
        <w:suppressAutoHyphens w:val="false"/>
        <w:spacing w:lineRule="auto" w:line="276" w:before="0" w:after="0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исповедание православной веры;</w:t>
      </w:r>
    </w:p>
    <w:p>
      <w:pPr>
        <w:pStyle w:val="ListParagraph"/>
        <w:widowControl w:val="false"/>
        <w:numPr>
          <w:ilvl w:val="3"/>
          <w:numId w:val="11"/>
        </w:numPr>
        <w:tabs>
          <w:tab w:val="left" w:pos="851" w:leader="none"/>
        </w:tabs>
        <w:suppressAutoHyphens w:val="false"/>
        <w:spacing w:lineRule="auto" w:line="276" w:before="0" w:after="0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>
      <w:pPr>
        <w:pStyle w:val="ListParagraph"/>
        <w:widowControl w:val="false"/>
        <w:numPr>
          <w:ilvl w:val="3"/>
          <w:numId w:val="11"/>
        </w:numPr>
        <w:tabs>
          <w:tab w:val="left" w:pos="851" w:leader="none"/>
        </w:tabs>
        <w:suppressAutoHyphens w:val="false"/>
        <w:spacing w:lineRule="auto" w:line="276" w:before="0" w:after="0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наличие доброй репутации в среде прихожан;</w:t>
      </w:r>
    </w:p>
    <w:p>
      <w:pPr>
        <w:pStyle w:val="ListParagraph"/>
        <w:widowControl w:val="false"/>
        <w:numPr>
          <w:ilvl w:val="3"/>
          <w:numId w:val="11"/>
        </w:numPr>
        <w:tabs>
          <w:tab w:val="left" w:pos="851" w:leader="none"/>
        </w:tabs>
        <w:suppressAutoHyphens w:val="false"/>
        <w:spacing w:lineRule="auto" w:line="276" w:before="0" w:after="0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активное участие в жизни Церкви (приходской общины);</w:t>
      </w:r>
    </w:p>
    <w:p>
      <w:pPr>
        <w:pStyle w:val="ListParagraph"/>
        <w:widowControl w:val="false"/>
        <w:numPr>
          <w:ilvl w:val="3"/>
          <w:numId w:val="11"/>
        </w:numPr>
        <w:tabs>
          <w:tab w:val="left" w:pos="851" w:leader="none"/>
        </w:tabs>
        <w:suppressAutoHyphens w:val="false"/>
        <w:spacing w:lineRule="auto" w:line="276" w:before="0" w:after="0"/>
        <w:ind w:left="0" w:right="0" w:hanging="360"/>
        <w:rPr>
          <w:sz w:val="26"/>
          <w:szCs w:val="26"/>
        </w:rPr>
      </w:pPr>
      <w:r>
        <w:rPr>
          <w:sz w:val="26"/>
          <w:szCs w:val="26"/>
        </w:rPr>
        <w:t>наличие образования, соответствующего установленным квалификационным требованиям.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Финансирование деятельности воскресной школы </w:t>
      </w:r>
      <w:r>
        <w:rPr>
          <w:spacing w:val="-2"/>
          <w:sz w:val="26"/>
          <w:szCs w:val="26"/>
        </w:rPr>
        <w:t xml:space="preserve">должно обеспечивать </w:t>
      </w:r>
      <w:r>
        <w:rPr>
          <w:sz w:val="26"/>
          <w:szCs w:val="26"/>
        </w:rPr>
        <w:t xml:space="preserve">возможность достижения целей в соответствии с требованиями </w:t>
      </w:r>
      <w:r>
        <w:rPr>
          <w:rFonts w:eastAsia="MS MinNew Roman"/>
          <w:sz w:val="26"/>
          <w:szCs w:val="26"/>
        </w:rPr>
        <w:t>Стандарта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>
        <w:rPr>
          <w:sz w:val="26"/>
          <w:szCs w:val="26"/>
        </w:rPr>
        <w:t>.</w:t>
      </w:r>
    </w:p>
    <w:p>
      <w:pPr>
        <w:pStyle w:val="ListParagraph"/>
        <w:numPr>
          <w:ilvl w:val="1"/>
          <w:numId w:val="8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>
      <w:pPr>
        <w:pStyle w:val="ListParagraph"/>
        <w:numPr>
          <w:ilvl w:val="0"/>
          <w:numId w:val="13"/>
        </w:numPr>
        <w:ind w:left="1134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соблюдение санитарно-гигиенических условий; </w:t>
      </w:r>
    </w:p>
    <w:p>
      <w:pPr>
        <w:pStyle w:val="ListParagraph"/>
        <w:numPr>
          <w:ilvl w:val="0"/>
          <w:numId w:val="13"/>
        </w:numPr>
        <w:ind w:left="1134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электро- и  пожарную безопасность; </w:t>
      </w:r>
    </w:p>
    <w:p>
      <w:pPr>
        <w:pStyle w:val="ListParagraph"/>
        <w:numPr>
          <w:ilvl w:val="0"/>
          <w:numId w:val="13"/>
        </w:numPr>
        <w:ind w:left="1134" w:right="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требования охраны труда. 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sz w:val="26"/>
          <w:szCs w:val="26"/>
        </w:rPr>
        <w:t>Воскресная школа должна иметь библиотеку, укомплектованную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 Синодальный ОРОиК)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оснащение должно обеспечивать возможность: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51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получения информации, необходимой для работы воскресных школ (поиск информации в сети Интернет, библиотеке и др.);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51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создания и использования медиатек, аудио- и видеоматериалов.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>
      <w:pPr>
        <w:pStyle w:val="Normal"/>
        <w:widowControl w:val="false"/>
        <w:numPr>
          <w:ilvl w:val="1"/>
          <w:numId w:val="8"/>
        </w:numPr>
        <w:suppressAutoHyphens w:val="false"/>
        <w:spacing w:lineRule="auto" w:line="276"/>
        <w:ind w:left="0" w:right="0" w:hanging="432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Информационная среда </w:t>
      </w:r>
      <w:r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планирование деятельности;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24" w:hanging="36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сохранение (и по возможности, публикацию) материалов, в том числе работ воспитанников и педагогов</w:t>
      </w:r>
      <w:r>
        <w:rPr>
          <w:spacing w:val="-1"/>
          <w:sz w:val="26"/>
          <w:szCs w:val="26"/>
        </w:rPr>
        <w:t>;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77" w:hanging="36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фиксацию хода занятий и их результатов;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53" w:hanging="360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воскресной школы с епархиальным ОРОиК, Синодальным ОРОиК и иными организациями;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53" w:hanging="36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доступа участников деятельности воскресной школы к </w:t>
      </w:r>
      <w:r>
        <w:rPr>
          <w:sz w:val="26"/>
          <w:szCs w:val="26"/>
        </w:rPr>
        <w:t xml:space="preserve">информационным ресурсам в сети Интернет его </w:t>
      </w:r>
      <w:r>
        <w:rPr>
          <w:spacing w:val="-1"/>
          <w:sz w:val="26"/>
          <w:szCs w:val="26"/>
        </w:rPr>
        <w:t xml:space="preserve">контролируемость, направленную на ограничение </w:t>
      </w:r>
      <w:r>
        <w:rPr>
          <w:sz w:val="26"/>
          <w:szCs w:val="26"/>
        </w:rPr>
        <w:t xml:space="preserve">доступа к </w:t>
      </w:r>
      <w:r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воспитания;</w:t>
      </w:r>
    </w:p>
    <w:p>
      <w:pPr>
        <w:pStyle w:val="12"/>
        <w:widowControl w:val="false"/>
        <w:numPr>
          <w:ilvl w:val="0"/>
          <w:numId w:val="7"/>
        </w:numPr>
        <w:shd w:fill="FFFFFF" w:val="clear"/>
        <w:tabs>
          <w:tab w:val="left" w:pos="851" w:leader="none"/>
        </w:tabs>
        <w:suppressAutoHyphens w:val="false"/>
        <w:spacing w:lineRule="auto" w:line="276"/>
        <w:ind w:left="0" w:right="77" w:hanging="36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взаимодействие между участниками деятельности воскресной школы (желательно дистанционное, посредством сети Интернет)</w:t>
      </w:r>
      <w:r>
        <w:rPr>
          <w:spacing w:val="-1"/>
          <w:sz w:val="26"/>
          <w:szCs w:val="26"/>
        </w:rPr>
        <w:t>.</w:t>
      </w:r>
    </w:p>
    <w:p>
      <w:pPr>
        <w:pStyle w:val="ListParagraph"/>
        <w:widowControl w:val="false"/>
        <w:numPr>
          <w:ilvl w:val="0"/>
          <w:numId w:val="9"/>
        </w:numPr>
        <w:shd w:fill="FFFFFF" w:val="clear"/>
        <w:suppressAutoHyphens w:val="false"/>
        <w:spacing w:lineRule="auto" w:line="276" w:before="0" w:after="0"/>
        <w:ind w:left="360" w:right="77" w:hanging="36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9"/>
        </w:numPr>
        <w:shd w:fill="FFFFFF" w:val="clear"/>
        <w:suppressAutoHyphens w:val="false"/>
        <w:spacing w:lineRule="auto" w:line="276" w:before="0" w:after="0"/>
        <w:ind w:left="360" w:right="77" w:hanging="36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0"/>
          <w:numId w:val="9"/>
        </w:numPr>
        <w:shd w:fill="FFFFFF" w:val="clear"/>
        <w:suppressAutoHyphens w:val="false"/>
        <w:spacing w:lineRule="auto" w:line="276" w:before="0" w:after="0"/>
        <w:ind w:left="360" w:right="77" w:hanging="360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9"/>
        </w:numPr>
        <w:shd w:fill="FFFFFF" w:val="clear"/>
        <w:suppressAutoHyphens w:val="false"/>
        <w:spacing w:lineRule="auto" w:line="276" w:before="0" w:after="0"/>
        <w:ind w:left="792" w:right="77" w:hanging="432"/>
        <w:jc w:val="both"/>
        <w:rPr>
          <w:vanish/>
          <w:sz w:val="26"/>
          <w:szCs w:val="26"/>
        </w:rPr>
      </w:pPr>
      <w:r>
        <w:rPr>
          <w:vanish/>
          <w:sz w:val="26"/>
          <w:szCs w:val="26"/>
        </w:rPr>
      </w:r>
    </w:p>
    <w:p>
      <w:pPr>
        <w:pStyle w:val="Normal"/>
        <w:spacing w:lineRule="auto" w:line="276"/>
        <w:ind w:left="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6"/>
        <w:pBdr>
          <w:top w:val="nil"/>
          <w:left w:val="nil"/>
          <w:bottom w:val="nil"/>
          <w:right w:val="nil"/>
        </w:pBdr>
        <w:rPr/>
      </w:pPr>
      <w:r>
        <w:rPr/>
      </w:r>
    </w:p>
    <w:sectPr>
      <w:footerReference w:type="default" r:id="rId3"/>
      <w:footerReference w:type="first" r:id="rId4"/>
      <w:endnotePr>
        <w:numFmt w:val="lowerRoman"/>
      </w:endnotePr>
      <w:type w:val="nextPage"/>
      <w:pgSz w:w="11906" w:h="16838"/>
      <w:pgMar w:left="1560" w:right="850" w:header="0" w:top="1134" w:footer="720" w:bottom="777" w:gutter="0"/>
      <w:pgNumType w:fmt="decimal"/>
      <w:formProt w:val="false"/>
      <w:titlePg/>
      <w:textDirection w:val="lrTb"/>
      <w:docGrid w:type="default" w:linePitch="400" w:charSpace="4294961151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sz w:val="20"/>
          <w:szCs w:val="20"/>
        </w:rPr>
      </w:pPr>
      <w:r>
        <w:rPr>
          <w:rStyle w:val="Endnotereference"/>
        </w:rPr>
        <w:endnoteRef/>
        <w:tab/>
      </w:r>
      <w:r>
        <w:rPr/>
        <w:t xml:space="preserve"> </w:t>
      </w:r>
      <w:r>
        <w:rPr>
          <w:sz w:val="20"/>
          <w:szCs w:val="20"/>
        </w:rPr>
        <w:t>лица, занимающие данные должности (и иные должности из номенклатуры должностей педагогических работников) в ВШ,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>
      <w:pPr>
        <w:pStyle w:val="Style30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6"/>
      <w:ind w:left="0" w:right="360" w:firstLine="36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6"/>
      <w:ind w:left="0" w:right="360" w:firstLine="36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  <w:ind w:left="0" w:right="360" w:firstLine="360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39" w:hanging="106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lvl w:ilvl="0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4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3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382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qFormat="1" w:unhideWhenUsed="1" w:semiHidden="1" w:uiPriority="39" w:name="toc 1"/>
    <w:lsdException w:qFormat="1" w:unhideWhenUsed="1" w:semiHidden="1" w:uiPriority="39" w:name="toc 2"/>
    <w:lsdException w:qFormat="1" w:unhideWhenUsed="1" w:semiHidden="1" w:uiPriority="39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iPriority="99" w:name="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99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uiPriority="99" w:name="Mention"/>
    <w:lsdException w:unhideWhenUsed="1" w:semiHidden="1" w:uiPriority="99" w:name="Smart Hyperlink"/>
  </w:latentStyles>
  <w:style w:type="paragraph" w:styleId="Normal" w:default="1">
    <w:name w:val="Normal"/>
    <w:qFormat/>
    <w:rsid w:val="00d35bac"/>
    <w:pPr>
      <w:widowControl/>
      <w:suppressAutoHyphens w:val="true"/>
      <w:bidi w:val="0"/>
      <w:jc w:val="left"/>
    </w:pPr>
    <w:rPr>
      <w:rFonts w:eastAsia="MS Minngs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link w:val="10"/>
    <w:rsid w:val="008e0d55"/>
    <w:basedOn w:val="Normal"/>
    <w:pPr>
      <w:keepNext/>
      <w:numPr>
        <w:ilvl w:val="0"/>
        <w:numId w:val="6"/>
      </w:numPr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2">
    <w:name w:val="Заголовок 2"/>
    <w:qFormat/>
    <w:semiHidden/>
    <w:unhideWhenUsed/>
    <w:link w:val="2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1"/>
    </w:pPr>
    <w:rPr>
      <w:rFonts w:ascii="Cambria" w:hAnsi="Cambria" w:cs=""/>
      <w:color w:val="365F91"/>
      <w:sz w:val="26"/>
      <w:szCs w:val="26"/>
    </w:rPr>
  </w:style>
  <w:style w:type="paragraph" w:styleId="3">
    <w:name w:val="Заголовок 3"/>
    <w:qFormat/>
    <w:rsid w:val="00d35bac"/>
    <w:basedOn w:val="Normal"/>
    <w:pPr>
      <w:keepNext/>
      <w:numPr>
        <w:ilvl w:val="0"/>
        <w:numId w:val="6"/>
      </w:numPr>
      <w:tabs>
        <w:tab w:val="left" w:pos="720" w:leader="none"/>
      </w:tabs>
      <w:ind w:left="720" w:right="0" w:hanging="0"/>
      <w:jc w:val="center"/>
      <w:outlineLvl w:val="2"/>
    </w:pPr>
    <w:rPr>
      <w:b/>
      <w:bCs/>
      <w:sz w:val="28"/>
    </w:rPr>
  </w:style>
  <w:style w:type="paragraph" w:styleId="4">
    <w:name w:val="Заголовок 4"/>
    <w:qFormat/>
    <w:semiHidden/>
    <w:unhideWhenUsed/>
    <w:link w:val="4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3"/>
    </w:pPr>
    <w:rPr>
      <w:rFonts w:ascii="Cambria" w:hAnsi="Cambria" w:cs=""/>
      <w:i/>
      <w:iCs/>
      <w:color w:val="365F91"/>
    </w:rPr>
  </w:style>
  <w:style w:type="paragraph" w:styleId="5">
    <w:name w:val="Заголовок 5"/>
    <w:qFormat/>
    <w:semiHidden/>
    <w:unhideWhenUsed/>
    <w:link w:val="5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4"/>
    </w:pPr>
    <w:rPr>
      <w:rFonts w:ascii="Cambria" w:hAnsi="Cambria" w:cs=""/>
      <w:color w:val="365F91"/>
    </w:rPr>
  </w:style>
  <w:style w:type="paragraph" w:styleId="6">
    <w:name w:val="Заголовок 6"/>
    <w:qFormat/>
    <w:semiHidden/>
    <w:unhideWhenUsed/>
    <w:link w:val="6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5"/>
    </w:pPr>
    <w:rPr>
      <w:rFonts w:ascii="Cambria" w:hAnsi="Cambria" w:cs=""/>
      <w:color w:val="243F60"/>
    </w:rPr>
  </w:style>
  <w:style w:type="paragraph" w:styleId="7">
    <w:name w:val="Заголовок 7"/>
    <w:qFormat/>
    <w:semiHidden/>
    <w:unhideWhenUsed/>
    <w:link w:val="7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6"/>
    </w:pPr>
    <w:rPr>
      <w:rFonts w:ascii="Cambria" w:hAnsi="Cambria" w:cs=""/>
      <w:i/>
      <w:iCs/>
      <w:color w:val="243F60"/>
    </w:rPr>
  </w:style>
  <w:style w:type="paragraph" w:styleId="8">
    <w:name w:val="Заголовок 8"/>
    <w:qFormat/>
    <w:semiHidden/>
    <w:unhideWhenUsed/>
    <w:link w:val="8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7"/>
    </w:pPr>
    <w:rPr>
      <w:rFonts w:ascii="Cambria" w:hAnsi="Cambria" w:cs=""/>
      <w:color w:val="272727"/>
      <w:sz w:val="21"/>
      <w:szCs w:val="21"/>
    </w:rPr>
  </w:style>
  <w:style w:type="paragraph" w:styleId="9">
    <w:name w:val="Заголовок 9"/>
    <w:qFormat/>
    <w:semiHidden/>
    <w:unhideWhenUsed/>
    <w:link w:val="90"/>
    <w:rsid w:val="00e712d5"/>
    <w:basedOn w:val="Normal"/>
    <w:pPr>
      <w:keepNext/>
      <w:keepLines/>
      <w:numPr>
        <w:ilvl w:val="0"/>
        <w:numId w:val="6"/>
      </w:numPr>
      <w:spacing w:before="40" w:after="0"/>
      <w:outlineLvl w:val="8"/>
    </w:pPr>
    <w:rPr>
      <w:rFonts w:ascii="Cambria" w:hAnsi="Cambria" w:cs="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ntStyle34" w:customStyle="1">
    <w:name w:val="Font Style34"/>
    <w:rsid w:val="00d35bac"/>
    <w:rPr/>
  </w:style>
  <w:style w:type="character" w:styleId="Pagenumber">
    <w:name w:val="page number"/>
    <w:rsid w:val="00d35bac"/>
    <w:basedOn w:val="DefaultParagraphFont"/>
    <w:rPr/>
  </w:style>
  <w:style w:type="character" w:styleId="Style5" w:customStyle="1">
    <w:name w:val="Текст Знак"/>
    <w:link w:val="aa"/>
    <w:rsid w:val="007d4dbf"/>
    <w:rPr>
      <w:rFonts w:ascii="Courier New" w:hAnsi="Courier New" w:eastAsia="MS Minngs" w:cs="Courier New"/>
      <w:lang w:eastAsia="ar-SA"/>
    </w:rPr>
  </w:style>
  <w:style w:type="character" w:styleId="Style6" w:customStyle="1">
    <w:name w:val="Подзаголовок Знак"/>
    <w:link w:val="ac"/>
    <w:rsid w:val="003b7a67"/>
    <w:rPr>
      <w:rFonts w:ascii="Cambria" w:hAnsi="Cambria" w:eastAsia="Times New Roman" w:cs="Times New Roman"/>
      <w:sz w:val="24"/>
      <w:szCs w:val="24"/>
      <w:lang w:eastAsia="ar-SA"/>
    </w:rPr>
  </w:style>
  <w:style w:type="character" w:styleId="11" w:customStyle="1">
    <w:name w:val="Заголовок 1 Знак"/>
    <w:link w:val="1"/>
    <w:rsid w:val="008e0d55"/>
    <w:rPr>
      <w:rFonts w:ascii="Cambria" w:hAnsi="Cambria"/>
      <w:b/>
      <w:bCs/>
      <w:sz w:val="32"/>
      <w:szCs w:val="32"/>
      <w:lang w:eastAsia="ar-SA"/>
    </w:rPr>
  </w:style>
  <w:style w:type="character" w:styleId="Style7">
    <w:name w:val="Интернет-ссылка"/>
    <w:uiPriority w:val="99"/>
    <w:unhideWhenUsed/>
    <w:rsid w:val="008e0d55"/>
    <w:rPr>
      <w:color w:val="0000FF"/>
      <w:u w:val="single"/>
      <w:lang w:val="zxx" w:eastAsia="zxx" w:bidi="zxx"/>
    </w:rPr>
  </w:style>
  <w:style w:type="character" w:styleId="Style8" w:customStyle="1">
    <w:name w:val="Схема документа Знак"/>
    <w:link w:val="af0"/>
    <w:rsid w:val="00857240"/>
    <w:rPr>
      <w:rFonts w:ascii="Tahoma" w:hAnsi="Tahoma" w:eastAsia="MS Minngs" w:cs="Tahoma"/>
      <w:sz w:val="16"/>
      <w:szCs w:val="16"/>
      <w:lang w:eastAsia="ar-SA"/>
    </w:rPr>
  </w:style>
  <w:style w:type="character" w:styleId="Style9" w:customStyle="1">
    <w:name w:val="Основной текст Знак"/>
    <w:link w:val="a0"/>
    <w:rsid w:val="003a667d"/>
    <w:basedOn w:val="DefaultParagraphFont"/>
    <w:rPr>
      <w:rFonts w:eastAsia="MS Minngs"/>
      <w:sz w:val="28"/>
      <w:szCs w:val="24"/>
      <w:lang w:eastAsia="ar-SA"/>
    </w:rPr>
  </w:style>
  <w:style w:type="character" w:styleId="Style10" w:customStyle="1">
    <w:name w:val="Текст сноски Знак"/>
    <w:link w:val="af3"/>
    <w:rsid w:val="00a97c5a"/>
    <w:basedOn w:val="DefaultParagraphFont"/>
    <w:rPr>
      <w:rFonts w:eastAsia="MS Minngs"/>
      <w:lang w:eastAsia="ar-SA"/>
    </w:rPr>
  </w:style>
  <w:style w:type="character" w:styleId="Footnotereference">
    <w:name w:val="footnote reference"/>
    <w:rsid w:val="00a97c5a"/>
    <w:basedOn w:val="DefaultParagraphFont"/>
    <w:rPr>
      <w:vertAlign w:val="superscript"/>
    </w:rPr>
  </w:style>
  <w:style w:type="character" w:styleId="Annotationreference">
    <w:name w:val="annotation reference"/>
    <w:semiHidden/>
    <w:unhideWhenUsed/>
    <w:rsid w:val="0022182c"/>
    <w:basedOn w:val="DefaultParagraphFont"/>
    <w:rPr>
      <w:sz w:val="18"/>
      <w:szCs w:val="18"/>
    </w:rPr>
  </w:style>
  <w:style w:type="character" w:styleId="Style11" w:customStyle="1">
    <w:name w:val="Текст примечания Знак"/>
    <w:semiHidden/>
    <w:link w:val="af7"/>
    <w:rsid w:val="0022182c"/>
    <w:basedOn w:val="DefaultParagraphFont"/>
    <w:rPr>
      <w:rFonts w:eastAsia="MS Minngs"/>
      <w:sz w:val="24"/>
      <w:szCs w:val="24"/>
      <w:lang w:eastAsia="ar-SA"/>
    </w:rPr>
  </w:style>
  <w:style w:type="character" w:styleId="Style12" w:customStyle="1">
    <w:name w:val="Тема примечания Знак"/>
    <w:semiHidden/>
    <w:link w:val="af9"/>
    <w:rsid w:val="0022182c"/>
    <w:basedOn w:val="Style11"/>
    <w:rPr>
      <w:rFonts w:eastAsia="MS Minngs"/>
      <w:b/>
      <w:bCs/>
      <w:sz w:val="24"/>
      <w:szCs w:val="24"/>
      <w:lang w:eastAsia="ar-SA"/>
    </w:rPr>
  </w:style>
  <w:style w:type="character" w:styleId="21" w:customStyle="1">
    <w:name w:val="Заголовок 2 Знак"/>
    <w:semiHidden/>
    <w:link w:val="2"/>
    <w:rsid w:val="00e712d5"/>
    <w:basedOn w:val="DefaultParagraphFont"/>
    <w:rPr>
      <w:rFonts w:ascii="Cambria" w:hAnsi="Cambria" w:cs=""/>
      <w:color w:val="365F91"/>
      <w:sz w:val="26"/>
      <w:szCs w:val="26"/>
      <w:lang w:eastAsia="ar-SA"/>
    </w:rPr>
  </w:style>
  <w:style w:type="character" w:styleId="41" w:customStyle="1">
    <w:name w:val="Заголовок 4 Знак"/>
    <w:semiHidden/>
    <w:link w:val="4"/>
    <w:rsid w:val="00e712d5"/>
    <w:basedOn w:val="DefaultParagraphFont"/>
    <w:rPr>
      <w:rFonts w:ascii="Cambria" w:hAnsi="Cambria" w:cs=""/>
      <w:i/>
      <w:iCs/>
      <w:color w:val="365F91"/>
      <w:sz w:val="24"/>
      <w:szCs w:val="24"/>
      <w:lang w:eastAsia="ar-SA"/>
    </w:rPr>
  </w:style>
  <w:style w:type="character" w:styleId="51" w:customStyle="1">
    <w:name w:val="Заголовок 5 Знак"/>
    <w:semiHidden/>
    <w:link w:val="5"/>
    <w:rsid w:val="00e712d5"/>
    <w:basedOn w:val="DefaultParagraphFont"/>
    <w:rPr>
      <w:rFonts w:ascii="Cambria" w:hAnsi="Cambria" w:cs=""/>
      <w:color w:val="365F91"/>
      <w:sz w:val="24"/>
      <w:szCs w:val="24"/>
      <w:lang w:eastAsia="ar-SA"/>
    </w:rPr>
  </w:style>
  <w:style w:type="character" w:styleId="61" w:customStyle="1">
    <w:name w:val="Заголовок 6 Знак"/>
    <w:semiHidden/>
    <w:link w:val="6"/>
    <w:rsid w:val="00e712d5"/>
    <w:basedOn w:val="DefaultParagraphFont"/>
    <w:rPr>
      <w:rFonts w:ascii="Cambria" w:hAnsi="Cambria" w:cs=""/>
      <w:color w:val="243F60"/>
      <w:sz w:val="24"/>
      <w:szCs w:val="24"/>
      <w:lang w:eastAsia="ar-SA"/>
    </w:rPr>
  </w:style>
  <w:style w:type="character" w:styleId="71" w:customStyle="1">
    <w:name w:val="Заголовок 7 Знак"/>
    <w:semiHidden/>
    <w:link w:val="7"/>
    <w:rsid w:val="00e712d5"/>
    <w:basedOn w:val="DefaultParagraphFont"/>
    <w:rPr>
      <w:rFonts w:ascii="Cambria" w:hAnsi="Cambria" w:cs=""/>
      <w:i/>
      <w:iCs/>
      <w:color w:val="243F60"/>
      <w:sz w:val="24"/>
      <w:szCs w:val="24"/>
      <w:lang w:eastAsia="ar-SA"/>
    </w:rPr>
  </w:style>
  <w:style w:type="character" w:styleId="81" w:customStyle="1">
    <w:name w:val="Заголовок 8 Знак"/>
    <w:semiHidden/>
    <w:link w:val="8"/>
    <w:rsid w:val="00e712d5"/>
    <w:basedOn w:val="DefaultParagraphFont"/>
    <w:rPr>
      <w:rFonts w:ascii="Cambria" w:hAnsi="Cambria" w:cs=""/>
      <w:color w:val="272727"/>
      <w:sz w:val="21"/>
      <w:szCs w:val="21"/>
      <w:lang w:eastAsia="ar-SA"/>
    </w:rPr>
  </w:style>
  <w:style w:type="character" w:styleId="91" w:customStyle="1">
    <w:name w:val="Заголовок 9 Знак"/>
    <w:semiHidden/>
    <w:link w:val="9"/>
    <w:rsid w:val="00e712d5"/>
    <w:basedOn w:val="DefaultParagraphFont"/>
    <w:rPr>
      <w:rFonts w:ascii="Cambria" w:hAnsi="Cambria" w:cs=""/>
      <w:i/>
      <w:iCs/>
      <w:color w:val="272727"/>
      <w:sz w:val="21"/>
      <w:szCs w:val="21"/>
      <w:lang w:eastAsia="ar-SA"/>
    </w:rPr>
  </w:style>
  <w:style w:type="character" w:styleId="Style13" w:customStyle="1">
    <w:name w:val="Верхний колонтитул Знак"/>
    <w:link w:val="afc"/>
    <w:rsid w:val="007f2a14"/>
    <w:basedOn w:val="DefaultParagraphFont"/>
    <w:rPr>
      <w:rFonts w:eastAsia="MS Minngs"/>
      <w:sz w:val="24"/>
      <w:szCs w:val="24"/>
      <w:lang w:eastAsia="ar-SA"/>
    </w:rPr>
  </w:style>
  <w:style w:type="character" w:styleId="Style14" w:customStyle="1">
    <w:name w:val="Нижний колонтитул Знак"/>
    <w:uiPriority w:val="99"/>
    <w:link w:val="a6"/>
    <w:rsid w:val="007f2a14"/>
    <w:basedOn w:val="DefaultParagraphFont"/>
    <w:rPr>
      <w:rFonts w:eastAsia="MS Minngs"/>
      <w:sz w:val="24"/>
      <w:szCs w:val="24"/>
      <w:lang w:eastAsia="ar-SA"/>
    </w:rPr>
  </w:style>
  <w:style w:type="character" w:styleId="Style15" w:customStyle="1">
    <w:name w:val="Текст концевой сноски Знак"/>
    <w:semiHidden/>
    <w:link w:val="afe"/>
    <w:rsid w:val="008f768a"/>
    <w:basedOn w:val="DefaultParagraphFont"/>
    <w:rPr>
      <w:rFonts w:eastAsia="MS Minngs"/>
      <w:lang w:eastAsia="ar-SA"/>
    </w:rPr>
  </w:style>
  <w:style w:type="character" w:styleId="Endnotereference">
    <w:name w:val="endnote reference"/>
    <w:semiHidden/>
    <w:unhideWhenUsed/>
    <w:rsid w:val="008f768a"/>
    <w:basedOn w:val="DefaultParagraphFont"/>
    <w:rPr>
      <w:vertAlign w:val="superscript"/>
    </w:rPr>
  </w:style>
  <w:style w:type="character" w:styleId="Appleconvertedspace" w:customStyle="1">
    <w:name w:val="apple-converted-space"/>
    <w:rsid w:val="001c77ff"/>
    <w:basedOn w:val="DefaultParagraphFont"/>
    <w:rPr/>
  </w:style>
  <w:style w:type="character" w:styleId="ListLabel1">
    <w:name w:val="ListLabel 1"/>
    <w:rPr>
      <w:b/>
    </w:rPr>
  </w:style>
  <w:style w:type="character" w:styleId="ListLabel2">
    <w:name w:val="ListLabel 2"/>
    <w:rPr>
      <w:color w:val="000000"/>
    </w:rPr>
  </w:style>
  <w:style w:type="character" w:styleId="ListLabel3">
    <w:name w:val="ListLabel 3"/>
    <w:rPr>
      <w:color w:val="00000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color w:val="00000A"/>
      <w:sz w:val="28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b w:val="false"/>
    </w:rPr>
  </w:style>
  <w:style w:type="character" w:styleId="Style16">
    <w:name w:val="Ссылка указателя"/>
    <w:rPr/>
  </w:style>
  <w:style w:type="character" w:styleId="Style17">
    <w:name w:val="Символы концевой сноски"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Символ сноски"/>
    <w:rPr/>
  </w:style>
  <w:style w:type="paragraph" w:styleId="Style21" w:customStyle="1">
    <w:name w:val="Заголовок"/>
    <w:rsid w:val="00d35bac"/>
    <w:basedOn w:val="Normal"/>
    <w:next w:val="Style22"/>
    <w:pPr>
      <w:keepNext/>
      <w:spacing w:before="240" w:after="120"/>
      <w:ind w:left="0" w:right="0" w:firstLine="545"/>
      <w:jc w:val="center"/>
    </w:pPr>
    <w:rPr>
      <w:rFonts w:ascii="Arial" w:hAnsi="Arial" w:eastAsia="Lucida Sans Unicode" w:cs="Tahoma"/>
      <w:sz w:val="28"/>
      <w:szCs w:val="28"/>
    </w:rPr>
  </w:style>
  <w:style w:type="paragraph" w:styleId="Style22">
    <w:name w:val="Основной текст"/>
    <w:link w:val="a5"/>
    <w:rsid w:val="00d35bac"/>
    <w:basedOn w:val="Normal"/>
    <w:pPr>
      <w:spacing w:lineRule="auto" w:line="288"/>
      <w:jc w:val="both"/>
    </w:pPr>
    <w:rPr>
      <w:sz w:val="28"/>
    </w:rPr>
  </w:style>
  <w:style w:type="paragraph" w:styleId="Style23">
    <w:name w:val="Список"/>
    <w:basedOn w:val="Style22"/>
    <w:pPr/>
    <w:rPr>
      <w:rFonts w:cs="FreeSans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FreeSans"/>
    </w:rPr>
  </w:style>
  <w:style w:type="paragraph" w:styleId="12" w:customStyle="1">
    <w:name w:val="Абзац списка1"/>
    <w:qFormat/>
    <w:rsid w:val="00d35bac"/>
    <w:basedOn w:val="Normal"/>
    <w:pPr/>
    <w:rPr/>
  </w:style>
  <w:style w:type="paragraph" w:styleId="Style26">
    <w:name w:val="Нижний колонтитул"/>
    <w:uiPriority w:val="99"/>
    <w:link w:val="a7"/>
    <w:rsid w:val="00d35bac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31"/>
    <w:rsid w:val="00d35bac"/>
    <w:basedOn w:val="Normal"/>
    <w:pPr/>
    <w:rPr/>
  </w:style>
  <w:style w:type="paragraph" w:styleId="BalloonText">
    <w:name w:val="Balloon Text"/>
    <w:semiHidden/>
    <w:rsid w:val="00bd32c5"/>
    <w:basedOn w:val="Normal"/>
    <w:pPr/>
    <w:rPr>
      <w:rFonts w:ascii="Tahoma" w:hAnsi="Tahoma" w:cs="Tahoma"/>
      <w:sz w:val="16"/>
      <w:szCs w:val="16"/>
    </w:rPr>
  </w:style>
  <w:style w:type="paragraph" w:styleId="32" w:customStyle="1">
    <w:name w:val="Стиль3"/>
    <w:rsid w:val="007d4dbf"/>
    <w:pPr>
      <w:widowControl w:val="false"/>
      <w:tabs>
        <w:tab w:val="left" w:pos="0" w:leader="none"/>
        <w:tab w:val="left" w:pos="284" w:leader="none"/>
        <w:tab w:val="left" w:pos="426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true"/>
      <w:spacing w:lineRule="auto" w:line="360"/>
      <w:ind w:left="0" w:right="0" w:firstLine="7"/>
      <w:jc w:val="both"/>
    </w:pPr>
    <w:rPr>
      <w:rFonts w:ascii="Times New Roman" w:hAnsi="Times New Roman" w:eastAsia="MS Mincho" w:cs="Times New Roman"/>
      <w:color w:val="000000"/>
      <w:sz w:val="28"/>
      <w:szCs w:val="28"/>
      <w:lang w:val="ru-RU" w:eastAsia="ru-RU" w:bidi="ar-SA"/>
    </w:rPr>
  </w:style>
  <w:style w:type="paragraph" w:styleId="PlainText">
    <w:name w:val="Plain Text"/>
    <w:link w:val="ab"/>
    <w:rsid w:val="007d4dbf"/>
    <w:basedOn w:val="Normal"/>
    <w:pPr/>
    <w:rPr>
      <w:rFonts w:ascii="Courier New" w:hAnsi="Courier New"/>
      <w:sz w:val="20"/>
      <w:szCs w:val="20"/>
    </w:rPr>
  </w:style>
  <w:style w:type="paragraph" w:styleId="Style27">
    <w:name w:val="Подзаголовок"/>
    <w:qFormat/>
    <w:link w:val="ad"/>
    <w:rsid w:val="003b7a67"/>
    <w:basedOn w:val="Normal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Style28">
    <w:name w:val="Заголовок оглавления"/>
    <w:uiPriority w:val="39"/>
    <w:qFormat/>
    <w:rsid w:val="008e0d55"/>
    <w:basedOn w:val="1"/>
    <w:pPr>
      <w:keepLines/>
      <w:suppressAutoHyphens w:val="false"/>
      <w:spacing w:lineRule="auto" w:line="276" w:before="480" w:after="0"/>
    </w:pPr>
    <w:rPr>
      <w:color w:val="365F91"/>
      <w:sz w:val="28"/>
      <w:szCs w:val="28"/>
      <w:lang w:eastAsia="en-US"/>
    </w:rPr>
  </w:style>
  <w:style w:type="paragraph" w:styleId="33">
    <w:name w:val="Оглавление 3"/>
    <w:uiPriority w:val="39"/>
    <w:qFormat/>
    <w:rsid w:val="00442912"/>
    <w:basedOn w:val="Normal"/>
    <w:autoRedefine/>
    <w:pPr>
      <w:tabs>
        <w:tab w:val="left" w:pos="880" w:leader="none"/>
        <w:tab w:val="right" w:pos="9486" w:leader="dot"/>
      </w:tabs>
      <w:spacing w:lineRule="auto" w:line="276"/>
      <w:ind w:left="480" w:right="0" w:hanging="0"/>
    </w:pPr>
    <w:rPr/>
  </w:style>
  <w:style w:type="paragraph" w:styleId="22">
    <w:name w:val="Оглавление 2"/>
    <w:uiPriority w:val="39"/>
    <w:qFormat/>
    <w:unhideWhenUsed/>
    <w:rsid w:val="00f13c01"/>
    <w:basedOn w:val="Normal"/>
    <w:autoRedefine/>
    <w:pPr>
      <w:suppressAutoHyphens w:val="false"/>
      <w:spacing w:lineRule="auto" w:line="276" w:before="0" w:after="100"/>
      <w:ind w:left="220" w:right="0" w:hanging="0"/>
    </w:pPr>
    <w:rPr>
      <w:rFonts w:ascii="Calibri" w:hAnsi="Calibri" w:eastAsia="Times New Roman"/>
      <w:sz w:val="22"/>
      <w:szCs w:val="22"/>
      <w:lang w:eastAsia="en-US"/>
    </w:rPr>
  </w:style>
  <w:style w:type="paragraph" w:styleId="13">
    <w:name w:val="Оглавление 1"/>
    <w:uiPriority w:val="39"/>
    <w:qFormat/>
    <w:unhideWhenUsed/>
    <w:rsid w:val="00f13c01"/>
    <w:basedOn w:val="Normal"/>
    <w:autoRedefine/>
    <w:pPr>
      <w:suppressAutoHyphens w:val="false"/>
      <w:spacing w:lineRule="auto" w:line="276" w:before="0" w:after="100"/>
    </w:pPr>
    <w:rPr>
      <w:rFonts w:ascii="Calibri" w:hAnsi="Calibri" w:eastAsia="Times New Roman"/>
      <w:sz w:val="22"/>
      <w:szCs w:val="22"/>
      <w:lang w:eastAsia="en-US"/>
    </w:rPr>
  </w:style>
  <w:style w:type="paragraph" w:styleId="DocumentMap">
    <w:name w:val="Document Map"/>
    <w:link w:val="af1"/>
    <w:rsid w:val="00857240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3111f2"/>
    <w:basedOn w:val="Normal"/>
    <w:pPr>
      <w:spacing w:before="0" w:after="0"/>
      <w:ind w:left="720" w:right="0" w:hanging="0"/>
      <w:contextualSpacing/>
    </w:pPr>
    <w:rPr/>
  </w:style>
  <w:style w:type="paragraph" w:styleId="Footnotetext">
    <w:name w:val="footnote text"/>
    <w:link w:val="af4"/>
    <w:rsid w:val="00a97c5a"/>
    <w:basedOn w:val="Normal"/>
    <w:pPr/>
    <w:rPr>
      <w:sz w:val="20"/>
      <w:szCs w:val="20"/>
    </w:rPr>
  </w:style>
  <w:style w:type="paragraph" w:styleId="Annotationtext">
    <w:name w:val="annotation text"/>
    <w:semiHidden/>
    <w:unhideWhenUsed/>
    <w:link w:val="af8"/>
    <w:rsid w:val="0022182c"/>
    <w:basedOn w:val="Normal"/>
    <w:pPr/>
    <w:rPr/>
  </w:style>
  <w:style w:type="paragraph" w:styleId="Annotationsubject">
    <w:name w:val="annotation subject"/>
    <w:semiHidden/>
    <w:unhideWhenUsed/>
    <w:link w:val="afa"/>
    <w:rsid w:val="0022182c"/>
    <w:basedOn w:val="Annotationtext"/>
    <w:pPr/>
    <w:rPr>
      <w:b/>
      <w:bCs/>
      <w:sz w:val="20"/>
      <w:szCs w:val="20"/>
    </w:rPr>
  </w:style>
  <w:style w:type="paragraph" w:styleId="Revision">
    <w:name w:val="Revision"/>
    <w:uiPriority w:val="99"/>
    <w:semiHidden/>
    <w:rsid w:val="009f222d"/>
    <w:pPr>
      <w:widowControl/>
      <w:suppressAutoHyphens w:val="true"/>
      <w:bidi w:val="0"/>
      <w:jc w:val="left"/>
    </w:pPr>
    <w:rPr>
      <w:rFonts w:eastAsia="MS Minngs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Style29">
    <w:name w:val="Верхний колонтитул"/>
    <w:unhideWhenUsed/>
    <w:link w:val="afd"/>
    <w:rsid w:val="007f2a14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Endnotetext">
    <w:name w:val="endnote text"/>
    <w:semiHidden/>
    <w:unhideWhenUsed/>
    <w:link w:val="aff"/>
    <w:rsid w:val="008f768a"/>
    <w:basedOn w:val="Normal"/>
    <w:pPr/>
    <w:rPr>
      <w:sz w:val="20"/>
      <w:szCs w:val="20"/>
    </w:rPr>
  </w:style>
  <w:style w:type="paragraph" w:styleId="NormalWeb">
    <w:name w:val="Normal (Web)"/>
    <w:uiPriority w:val="99"/>
    <w:semiHidden/>
    <w:unhideWhenUsed/>
    <w:rsid w:val="001c77ff"/>
    <w:basedOn w:val="Normal"/>
    <w:pPr>
      <w:spacing w:before="0" w:after="280"/>
    </w:pPr>
    <w:rPr>
      <w:rFonts w:eastAsia="Times New Roman"/>
      <w:lang w:eastAsia="ru-RU"/>
    </w:rPr>
  </w:style>
  <w:style w:type="paragraph" w:styleId="Style30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58DE-37CA-7A42-A235-9D79C6F4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2016-06-01T12:04:00Z</dcterms:created>
  <dc:creator>o.Lavrentius</dc:creator>
  <dc:language>ru-RU</dc:language>
  <cp:lastModifiedBy>Роман Войтишко</cp:lastModifiedBy>
  <cp:lastPrinted>2016-03-02T07:48:00Z</cp:lastPrinted>
  <dcterms:modified xsi:type="dcterms:W3CDTF">2017-03-09T19:21:00Z</dcterms:modified>
  <cp:revision>14</cp:revision>
  <dc:title>ПРОЕКТ</dc:title>
</cp:coreProperties>
</file>